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EC" w:rsidRDefault="000602EC" w:rsidP="000602EC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Подготовка к ЦТ</w:t>
      </w:r>
    </w:p>
    <w:p w:rsidR="000602EC" w:rsidRDefault="000602EC" w:rsidP="000602EC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Обособленные члены предложения</w:t>
      </w:r>
    </w:p>
    <w:p w:rsidR="000602EC" w:rsidRPr="000602EC" w:rsidRDefault="000602EC" w:rsidP="000602EC">
      <w:pPr>
        <w:pStyle w:val="a4"/>
        <w:rPr>
          <w:b/>
          <w:lang w:eastAsia="ru-RU"/>
        </w:rPr>
      </w:pPr>
      <w:r>
        <w:rPr>
          <w:b/>
          <w:lang w:eastAsia="ru-RU"/>
        </w:rPr>
        <w:t>Укажите номера, на месте которых нужно поставить запятую (ограничений по количеству выборов нет)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1. </w:t>
      </w:r>
      <w:r w:rsidRPr="000602EC">
        <w:rPr>
          <w:lang w:eastAsia="ru-RU"/>
        </w:rPr>
        <w:t>Мы (1) наработавшись за день (2) устали (3) и (4) убаюканные шумом дождя (5) быстро уснули.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2. </w:t>
      </w:r>
      <w:r w:rsidRPr="000602EC">
        <w:rPr>
          <w:lang w:eastAsia="ru-RU"/>
        </w:rPr>
        <w:t>Заросли (1) усыпанные большими (2) в кулак (3) красными (4) цветами (5) были видны вдалеке.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3. </w:t>
      </w:r>
      <w:r w:rsidRPr="000602EC">
        <w:rPr>
          <w:lang w:eastAsia="ru-RU"/>
        </w:rPr>
        <w:t>На озере (1) среди лесов зеленых (2) кувшинки белые (3) как звезды (4) расцвели.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4. </w:t>
      </w:r>
      <w:r w:rsidRPr="000602EC">
        <w:rPr>
          <w:lang w:eastAsia="ru-RU"/>
        </w:rPr>
        <w:t>Облитые солнечным блеском (1) воды сверкали (2) как растоп</w:t>
      </w:r>
      <w:r w:rsidRPr="000602EC">
        <w:rPr>
          <w:lang w:eastAsia="ru-RU"/>
        </w:rPr>
        <w:softHyphen/>
        <w:t>ленное серебро (3) и (4) ошеломленные открывшейся картиной (</w:t>
      </w:r>
      <w:proofErr w:type="gramStart"/>
      <w:r w:rsidRPr="000602EC">
        <w:rPr>
          <w:lang w:eastAsia="ru-RU"/>
        </w:rPr>
        <w:t xml:space="preserve">5) </w:t>
      </w:r>
      <w:proofErr w:type="gramEnd"/>
      <w:r w:rsidRPr="000602EC">
        <w:rPr>
          <w:lang w:eastAsia="ru-RU"/>
        </w:rPr>
        <w:t>ре</w:t>
      </w:r>
      <w:r w:rsidRPr="000602EC">
        <w:rPr>
          <w:lang w:eastAsia="ru-RU"/>
        </w:rPr>
        <w:softHyphen/>
        <w:t>бята не сводили глаз с озера.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5. </w:t>
      </w:r>
      <w:r w:rsidRPr="000602EC">
        <w:rPr>
          <w:lang w:eastAsia="ru-RU"/>
        </w:rPr>
        <w:t>От неба до земли (1) качаясь (2) движется завеса (3) и (4) будто в золотой пыли (5) стоит за ней опушка леса.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6. </w:t>
      </w:r>
      <w:r w:rsidRPr="000602EC">
        <w:rPr>
          <w:lang w:eastAsia="ru-RU"/>
        </w:rPr>
        <w:t>Выслушав несколько раз подряд (1) мой вопрос (2) и (3) выколо</w:t>
      </w:r>
      <w:r w:rsidRPr="000602EC">
        <w:rPr>
          <w:lang w:eastAsia="ru-RU"/>
        </w:rPr>
        <w:softHyphen/>
        <w:t>тив о край завалинки (4) свою носогрейку (5) он заговорил (6) недо</w:t>
      </w:r>
      <w:r w:rsidRPr="000602EC">
        <w:rPr>
          <w:lang w:eastAsia="ru-RU"/>
        </w:rPr>
        <w:softHyphen/>
        <w:t>уменно разводя руками.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7. </w:t>
      </w:r>
      <w:r w:rsidRPr="000602EC">
        <w:rPr>
          <w:lang w:eastAsia="ru-RU"/>
        </w:rPr>
        <w:t>Начав заниматься фотографией (1) я уже не мог это дело бро</w:t>
      </w:r>
      <w:r w:rsidRPr="000602EC">
        <w:rPr>
          <w:lang w:eastAsia="ru-RU"/>
        </w:rPr>
        <w:softHyphen/>
        <w:t>сить (2) и (3) не считаясь с лишениями (4) все (5) оставшиеся у меня (6) деньги (7) тратил на покупку нужных химикатов.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8. </w:t>
      </w:r>
      <w:r w:rsidRPr="000602EC">
        <w:rPr>
          <w:lang w:eastAsia="ru-RU"/>
        </w:rPr>
        <w:t>Неподалеку был Софийский собор (1) построенный князем Ярос</w:t>
      </w:r>
      <w:r w:rsidRPr="000602EC">
        <w:rPr>
          <w:lang w:eastAsia="ru-RU"/>
        </w:rPr>
        <w:softHyphen/>
        <w:t>лавом Мудрым (2) на месте (3) одержанной им победы (4) над печене</w:t>
      </w:r>
      <w:r w:rsidRPr="000602EC">
        <w:rPr>
          <w:lang w:eastAsia="ru-RU"/>
        </w:rPr>
        <w:softHyphen/>
        <w:t>гами.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9. </w:t>
      </w:r>
      <w:r w:rsidRPr="000602EC">
        <w:rPr>
          <w:lang w:eastAsia="ru-RU"/>
        </w:rPr>
        <w:t>Я шел тихо (1) прислушиваясь (2) к звукам (3) наполнявшим (4) просыпавшийся лес.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10. </w:t>
      </w:r>
      <w:r w:rsidRPr="000602EC">
        <w:rPr>
          <w:lang w:eastAsia="ru-RU"/>
        </w:rPr>
        <w:t>Красный от жары (1) он схватил кружку (2) стоявшую на столе (3) и (4) зажмурившись от наслаждения (5) стал жадно пить.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1. Зародившийся во Франции в условиях абсолютистского режима (1) классицизм (2) нашёл отражение в архитектуре большинства европейских стран (3) отличаясь в каждой стра</w:t>
      </w:r>
      <w:r w:rsidRPr="000602EC">
        <w:rPr>
          <w:lang w:eastAsia="ru-RU"/>
        </w:rPr>
        <w:softHyphen/>
        <w:t>не (4) своими особенностями.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2. Техника глубокой живописи (1) позволяющая свободно рисовать (2) без каких-либо физических усилий (3) оказалась особенно близка Шишкину (4) сохранявшему свободную и живую манеру рисунка.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3. Обезьяны (1) весной (2) поднявшиеся высоко в горы (3) осенью спускаются в долины.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4. На грядах торчали бурые прутья (1) перепутанные (2) за</w:t>
      </w:r>
      <w:r w:rsidRPr="000602EC">
        <w:rPr>
          <w:lang w:eastAsia="ru-RU"/>
        </w:rPr>
        <w:softHyphen/>
        <w:t>сохшим горохом (3) и желтели из-под запылённых листьев (4) крупные огурцы.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5. Собравшись в большие стаи (1) белки (2) время от вре</w:t>
      </w:r>
      <w:r w:rsidRPr="000602EC">
        <w:rPr>
          <w:lang w:eastAsia="ru-RU"/>
        </w:rPr>
        <w:softHyphen/>
        <w:t>мени (3) отправляются искать новые места обитания.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6. Художник Айвазовский умел изобразить пену (1) внезап</w:t>
      </w:r>
      <w:r w:rsidRPr="000602EC">
        <w:rPr>
          <w:lang w:eastAsia="ru-RU"/>
        </w:rPr>
        <w:softHyphen/>
        <w:t>но разбегающуюся (2) по изгибам волн (3) и морской песок (4) просвечивающий сквозь пенистую воду.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7. Анатолий Фёдорович Кони (1) знаменитый юрист (2) был человеком большой доброты. Он охотно прощал окружаю</w:t>
      </w:r>
      <w:r w:rsidRPr="000602EC">
        <w:rPr>
          <w:lang w:eastAsia="ru-RU"/>
        </w:rPr>
        <w:softHyphen/>
        <w:t>щим всякие ошибки и слабости, но горе было тому, кто (3) беседуя с ним (4) искажал или уродовал русский язык.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8. Эпоха (1) начавшаяся после открытий Галилео Галилея (2) и завершившаяся работами Исаака Ньютона (3) обозначила важный поворот в истории человечества.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1</w:t>
      </w:r>
      <w:r w:rsidRPr="000602EC">
        <w:rPr>
          <w:lang w:eastAsia="ru-RU"/>
        </w:rPr>
        <w:t>9. Пройдя не один десяток вёрст (1) и (2) почувствовав сильную усталость (3) я прилёг в тени густой ветлы (4) си</w:t>
      </w:r>
      <w:r w:rsidRPr="000602EC">
        <w:rPr>
          <w:lang w:eastAsia="ru-RU"/>
        </w:rPr>
        <w:softHyphen/>
        <w:t>ротливо стоявшей на берегу степного пруда.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0. Мы видим деревенского кота, который украл рыбу (1) называемую плотицей (2) и пойманную соседским мальчишкой (3) и уносит её в зу</w:t>
      </w:r>
      <w:r w:rsidRPr="000602EC">
        <w:rPr>
          <w:lang w:eastAsia="ru-RU"/>
        </w:rPr>
        <w:softHyphen/>
        <w:t>бах (4) пробираясь по верхушке деревянного забора.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21. </w:t>
      </w:r>
      <w:r w:rsidRPr="000602EC">
        <w:rPr>
          <w:lang w:eastAsia="ru-RU"/>
        </w:rPr>
        <w:t>Я шел пешком и (1) поражённый прелестью природы (2) поминутно останавливался (3) надеясь запомнить её.</w:t>
      </w:r>
    </w:p>
    <w:p w:rsid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 xml:space="preserve">2. В глубоких балках между (1) поросшими редким кустарником (2) </w:t>
      </w:r>
      <w:proofErr w:type="spellStart"/>
      <w:r w:rsidRPr="000602EC">
        <w:rPr>
          <w:lang w:eastAsia="ru-RU"/>
        </w:rPr>
        <w:t>Зрывами</w:t>
      </w:r>
      <w:proofErr w:type="spellEnd"/>
      <w:r w:rsidRPr="000602EC">
        <w:rPr>
          <w:lang w:eastAsia="ru-RU"/>
        </w:rPr>
        <w:t xml:space="preserve"> ещё лежат (3) напоминая об ушедшей ночи (4) влажные тени.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 xml:space="preserve">23, </w:t>
      </w:r>
      <w:r w:rsidRPr="000602EC">
        <w:rPr>
          <w:lang w:eastAsia="ru-RU"/>
        </w:rPr>
        <w:t xml:space="preserve">Море </w:t>
      </w:r>
      <w:proofErr w:type="gramStart"/>
      <w:r w:rsidRPr="000602EC">
        <w:rPr>
          <w:lang w:eastAsia="ru-RU"/>
        </w:rPr>
        <w:t>слилось там с синим</w:t>
      </w:r>
      <w:proofErr w:type="gramEnd"/>
      <w:r w:rsidRPr="000602EC">
        <w:rPr>
          <w:lang w:eastAsia="ru-RU"/>
        </w:rPr>
        <w:t xml:space="preserve"> небом и крепко спит (1) отражая в себе прозрачную ткань</w:t>
      </w:r>
    </w:p>
    <w:p w:rsidR="000602EC" w:rsidRPr="000602EC" w:rsidRDefault="000602EC" w:rsidP="000602EC">
      <w:pPr>
        <w:pStyle w:val="a4"/>
        <w:rPr>
          <w:lang w:eastAsia="ru-RU"/>
        </w:rPr>
      </w:pPr>
      <w:r w:rsidRPr="000602EC">
        <w:rPr>
          <w:lang w:eastAsia="ru-RU"/>
        </w:rPr>
        <w:t>облаков (2) не скрывающих собой (3) золотых узоров звёзд.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4. Закинув голову (1) я мог видеть в вышине тёмную деревянную церковку (2) наивно глядевшую на меня (3) с высокой кручи.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 xml:space="preserve">5. Напуганный дурными предзнаменованиями (1) наш проводник (2) </w:t>
      </w:r>
      <w:proofErr w:type="spellStart"/>
      <w:r w:rsidRPr="000602EC">
        <w:rPr>
          <w:lang w:eastAsia="ru-RU"/>
        </w:rPr>
        <w:t>завшись</w:t>
      </w:r>
      <w:proofErr w:type="spellEnd"/>
      <w:r w:rsidRPr="000602EC">
        <w:rPr>
          <w:lang w:eastAsia="ru-RU"/>
        </w:rPr>
        <w:t xml:space="preserve"> вести нас (3) повернулся и быстро пошёл обратно.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6. Избы стояли (1) угрюмо нахохлившись (2) и ветер беспощадно тре</w:t>
      </w:r>
      <w:r w:rsidRPr="000602EC">
        <w:rPr>
          <w:lang w:eastAsia="ru-RU"/>
        </w:rPr>
        <w:softHyphen/>
        <w:t>пал (3) обнажённые ветви берёзы.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7. Стёкла (1) запотев за ночь (2) закрывали одинокую берёзовую вет</w:t>
      </w:r>
      <w:r w:rsidRPr="000602EC">
        <w:rPr>
          <w:lang w:eastAsia="ru-RU"/>
        </w:rPr>
        <w:softHyphen/>
        <w:t xml:space="preserve">ку (3) день и </w:t>
      </w:r>
      <w:proofErr w:type="gramStart"/>
      <w:r w:rsidRPr="000602EC">
        <w:rPr>
          <w:lang w:eastAsia="ru-RU"/>
        </w:rPr>
        <w:t>ночь</w:t>
      </w:r>
      <w:proofErr w:type="gramEnd"/>
      <w:r w:rsidRPr="000602EC">
        <w:rPr>
          <w:lang w:eastAsia="ru-RU"/>
        </w:rPr>
        <w:t xml:space="preserve"> стучавшую в окно.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8. Он останавливался посреди комнаты (1) закладывая руки за спи</w:t>
      </w:r>
      <w:r w:rsidRPr="000602EC">
        <w:rPr>
          <w:lang w:eastAsia="ru-RU"/>
        </w:rPr>
        <w:softHyphen/>
        <w:t>ну (2) и (3) покачиваясь (4) начинал спокойно и уверенно читать всю (5) написанную накануне повесть (6) наизусть.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2</w:t>
      </w:r>
      <w:r w:rsidRPr="000602EC">
        <w:rPr>
          <w:lang w:eastAsia="ru-RU"/>
        </w:rPr>
        <w:t>9. Большой пруд (1) густо заросший кувшинками (2) располагался (3) в удалённой от дома (4) части старого парка.</w:t>
      </w:r>
    </w:p>
    <w:p w:rsidR="000602EC" w:rsidRPr="000602EC" w:rsidRDefault="000602EC" w:rsidP="000602EC">
      <w:pPr>
        <w:pStyle w:val="a4"/>
        <w:rPr>
          <w:lang w:eastAsia="ru-RU"/>
        </w:rPr>
      </w:pPr>
      <w:r>
        <w:rPr>
          <w:lang w:eastAsia="ru-RU"/>
        </w:rPr>
        <w:t>30</w:t>
      </w:r>
      <w:r w:rsidRPr="000602EC">
        <w:rPr>
          <w:lang w:eastAsia="ru-RU"/>
        </w:rPr>
        <w:t>. Туча (1) нависшая (2) над высокими вершинами тополей (3) уже сыпала моросящим дождиком.</w:t>
      </w:r>
    </w:p>
    <w:p w:rsidR="00AF4A63" w:rsidRDefault="00AF4A63" w:rsidP="000602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A63" w:rsidRDefault="00AF4A63" w:rsidP="000602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A63" w:rsidRDefault="00AF4A63" w:rsidP="000602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A63" w:rsidRDefault="00AF4A63" w:rsidP="000602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2EC" w:rsidRPr="000602EC" w:rsidRDefault="000602EC" w:rsidP="000602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0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Ответы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559"/>
        <w:gridCol w:w="1418"/>
        <w:gridCol w:w="1620"/>
        <w:gridCol w:w="1770"/>
        <w:gridCol w:w="2364"/>
      </w:tblGrid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1, 2, 4, 5.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1,2,3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1,2, 3,5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1,3,4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3,4 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1, 2, 3, 4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1,3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23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1,2 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1, 2, 3, 4, 5.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1,3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24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1,2 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1, 2, 3, 4, 5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25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1, 2, 3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5, 6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1,3,4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26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1,2 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1, 3, 4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1,2,3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27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1, 2, 3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28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1, 2, 3, 4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1,3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3,4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F4A63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29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1, 2 </w:t>
            </w:r>
          </w:p>
        </w:tc>
      </w:tr>
      <w:tr w:rsidR="00AF4A63" w:rsidRPr="000602EC" w:rsidTr="00AF4A63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 xml:space="preserve">1, 2, 3, 4, 5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AF4A63" w:rsidRDefault="00AF4A63" w:rsidP="00AF4A63">
            <w:pPr>
              <w:pStyle w:val="a4"/>
              <w:rPr>
                <w:b/>
                <w:lang w:eastAsia="ru-RU"/>
              </w:rPr>
            </w:pPr>
            <w:r w:rsidRPr="00AF4A63">
              <w:rPr>
                <w:b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2EC" w:rsidRPr="000602EC" w:rsidRDefault="00AF4A63" w:rsidP="00AF4A63">
            <w:pPr>
              <w:pStyle w:val="a4"/>
              <w:rPr>
                <w:lang w:eastAsia="ru-RU"/>
              </w:rPr>
            </w:pPr>
            <w:r w:rsidRPr="000602EC">
              <w:rPr>
                <w:lang w:eastAsia="ru-RU"/>
              </w:rPr>
              <w:t>1, 3, 4</w:t>
            </w:r>
          </w:p>
        </w:tc>
        <w:tc>
          <w:tcPr>
            <w:tcW w:w="4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4A63" w:rsidRPr="000602EC" w:rsidRDefault="00AF4A63" w:rsidP="00AF4A63">
            <w:pPr>
              <w:pStyle w:val="a4"/>
              <w:rPr>
                <w:lang w:eastAsia="ru-RU"/>
              </w:rPr>
            </w:pPr>
            <w:r w:rsidRPr="00AF4A63">
              <w:rPr>
                <w:b/>
                <w:lang w:eastAsia="ru-RU"/>
              </w:rPr>
              <w:t xml:space="preserve">30   </w:t>
            </w:r>
            <w:r>
              <w:rPr>
                <w:lang w:eastAsia="ru-RU"/>
              </w:rPr>
              <w:t xml:space="preserve">                               </w:t>
            </w:r>
            <w:r w:rsidRPr="000602EC">
              <w:rPr>
                <w:lang w:eastAsia="ru-RU"/>
              </w:rPr>
              <w:t>1, 3</w:t>
            </w:r>
          </w:p>
        </w:tc>
      </w:tr>
    </w:tbl>
    <w:p w:rsidR="008E68D8" w:rsidRDefault="008E68D8"/>
    <w:sectPr w:rsidR="008E68D8" w:rsidSect="000602EC">
      <w:pgSz w:w="11906" w:h="16838"/>
      <w:pgMar w:top="709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C5"/>
    <w:multiLevelType w:val="multilevel"/>
    <w:tmpl w:val="C7D4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1BFA"/>
    <w:multiLevelType w:val="multilevel"/>
    <w:tmpl w:val="ECAA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6B92"/>
    <w:multiLevelType w:val="multilevel"/>
    <w:tmpl w:val="2AD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96F1A"/>
    <w:multiLevelType w:val="multilevel"/>
    <w:tmpl w:val="F16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B3DB7"/>
    <w:multiLevelType w:val="multilevel"/>
    <w:tmpl w:val="9478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9778F"/>
    <w:multiLevelType w:val="multilevel"/>
    <w:tmpl w:val="F61C38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6D67193"/>
    <w:multiLevelType w:val="multilevel"/>
    <w:tmpl w:val="DD22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033D8"/>
    <w:multiLevelType w:val="multilevel"/>
    <w:tmpl w:val="2AB2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75793"/>
    <w:multiLevelType w:val="multilevel"/>
    <w:tmpl w:val="4C22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A3944"/>
    <w:multiLevelType w:val="multilevel"/>
    <w:tmpl w:val="4C3C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46152"/>
    <w:multiLevelType w:val="multilevel"/>
    <w:tmpl w:val="BAC6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D2450"/>
    <w:multiLevelType w:val="multilevel"/>
    <w:tmpl w:val="8B6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EC"/>
    <w:rsid w:val="000602EC"/>
    <w:rsid w:val="008E68D8"/>
    <w:rsid w:val="00A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2020-07-25T11:55:00Z</dcterms:created>
  <dcterms:modified xsi:type="dcterms:W3CDTF">2020-07-25T12:11:00Z</dcterms:modified>
</cp:coreProperties>
</file>